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561998" w:rsidRDefault="00916F0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Melendez, Melissa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Min,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Rubio, Susan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998" w:rsidRDefault="00916F0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998" w:rsidRDefault="00916F0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561998" w:rsidRDefault="00916F0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1998" w:rsidRDefault="00916F0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561998" w:rsidRDefault="00916F0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561998" w:rsidRDefault="00916F0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June 29,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Senate Chambers</w:t>
            </w:r>
          </w:p>
          <w:p w:rsidR="00561998" w:rsidRDefault="00561998">
            <w:pPr>
              <w:jc w:val="center"/>
            </w:pPr>
          </w:p>
        </w:tc>
      </w:tr>
    </w:tbl>
    <w:p w:rsidR="00015920" w:rsidRPr="00432AAD" w:rsidRDefault="00015920" w:rsidP="00015920"/>
    <w:p w:rsidR="00561998" w:rsidRDefault="00561998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561998">
        <w:trPr>
          <w:cantSplit/>
          <w:tblCellSpacing w:w="20" w:type="dxa"/>
        </w:trPr>
        <w:tc>
          <w:tcPr>
            <w:tcW w:w="14360" w:type="dxa"/>
          </w:tcPr>
          <w:p w:rsidR="00561998" w:rsidRDefault="00916F0D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47575B" w:rsidRPr="0047575B" w:rsidRDefault="0047575B">
            <w:pPr>
              <w:jc w:val="center"/>
            </w:pPr>
            <w:r>
              <w:rPr>
                <w:rFonts w:ascii="Arial" w:hAnsi="Arial"/>
                <w:color w:val="000000"/>
                <w:sz w:val="27"/>
              </w:rPr>
              <w:t>Consent items indicated by *</w:t>
            </w:r>
          </w:p>
        </w:tc>
      </w:tr>
    </w:tbl>
    <w:p w:rsidR="00561998" w:rsidRDefault="0056199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4"/>
        <w:gridCol w:w="1248"/>
        <w:gridCol w:w="2337"/>
        <w:gridCol w:w="6188"/>
      </w:tblGrid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AB 122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Vehicles: required stops: bicycles.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AB 604</w:t>
            </w:r>
            <w:r w:rsidR="0047575B">
              <w:rPr>
                <w:rFonts w:ascii="Arial" w:hAnsi="Arial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 xml:space="preserve">Road Maintenance and Rehabilitation Account: apportionment of funds: accrued interest. 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AB 811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Los Angeles County Metropolitan Transportation Authority: contracting.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AB 917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Vehicles: video imaging of parking violations.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AB 950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W</w:t>
            </w:r>
            <w:r>
              <w:rPr>
                <w:rFonts w:ascii="Arial" w:hAnsi="Arial"/>
                <w:color w:val="000000"/>
              </w:rPr>
              <w:t>ard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Department of Transportation: sales of excess real property: affordable housing, emergency shelters, and feeding programs.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AB 1238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Pedestrian access.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ACR 19</w:t>
            </w:r>
            <w:r w:rsidR="0047575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National Purple Heart Trail.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ACR 21</w:t>
            </w:r>
            <w:r w:rsidR="0047575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Megan Dahle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 xml:space="preserve">Vietnam Veterans </w:t>
            </w:r>
            <w:r>
              <w:rPr>
                <w:rFonts w:ascii="Arial" w:hAnsi="Arial"/>
                <w:color w:val="000000"/>
              </w:rPr>
              <w:t>Memorial Bridge.</w:t>
            </w:r>
          </w:p>
        </w:tc>
      </w:tr>
      <w:tr w:rsidR="00561998">
        <w:trPr>
          <w:cantSplit/>
          <w:tblCellSpacing w:w="20" w:type="dxa"/>
        </w:trPr>
        <w:tc>
          <w:tcPr>
            <w:tcW w:w="787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ACR 27</w:t>
            </w:r>
            <w:r w:rsidR="0047575B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9010" w:type="dxa"/>
          </w:tcPr>
          <w:p w:rsidR="00561998" w:rsidRDefault="00916F0D">
            <w:r>
              <w:rPr>
                <w:rFonts w:ascii="Arial" w:hAnsi="Arial"/>
                <w:color w:val="000000"/>
              </w:rPr>
              <w:t>Farm-to-Fork Corridor.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6F0D">
      <w:r>
        <w:separator/>
      </w:r>
    </w:p>
  </w:endnote>
  <w:endnote w:type="continuationSeparator" w:id="0">
    <w:p w:rsidR="00000000" w:rsidRDefault="0091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98" w:rsidRDefault="005619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6F0D">
      <w:r>
        <w:separator/>
      </w:r>
    </w:p>
  </w:footnote>
  <w:footnote w:type="continuationSeparator" w:id="0">
    <w:p w:rsidR="00000000" w:rsidRDefault="0091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47575B"/>
    <w:rsid w:val="00561998"/>
    <w:rsid w:val="00916F0D"/>
    <w:rsid w:val="00B81328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6C99"/>
  <w15:docId w15:val="{8F18149D-3145-43B4-B111-BCD3413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Hollingshead, Jarad</cp:lastModifiedBy>
  <cp:revision>3</cp:revision>
  <cp:lastPrinted>2021-06-24T22:17:00Z</cp:lastPrinted>
  <dcterms:created xsi:type="dcterms:W3CDTF">2021-06-24T21:21:00Z</dcterms:created>
  <dcterms:modified xsi:type="dcterms:W3CDTF">2021-06-24T22:17:00Z</dcterms:modified>
</cp:coreProperties>
</file>