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F28" w:rsidRPr="002B72DD" w:rsidRDefault="000C4F28" w:rsidP="000C4F28">
      <w:pPr>
        <w:spacing w:after="0"/>
        <w:jc w:val="center"/>
        <w:rPr>
          <w:rFonts w:ascii="Times New Roman" w:eastAsia="Times New Roman" w:hAnsi="Times New Roman"/>
          <w:sz w:val="24"/>
          <w:szCs w:val="20"/>
        </w:rPr>
      </w:pPr>
      <w:r w:rsidRPr="0046003C">
        <w:rPr>
          <w:rFonts w:ascii="Times New Roman" w:eastAsia="Times New Roman" w:hAnsi="Times New Roman"/>
          <w:b/>
          <w:sz w:val="24"/>
          <w:szCs w:val="20"/>
          <w:u w:val="single"/>
        </w:rPr>
        <w:t xml:space="preserve">SENATE COMMITTEE ON TRANSPORTATION </w:t>
      </w:r>
      <w:r>
        <w:rPr>
          <w:rFonts w:ascii="Times New Roman" w:eastAsia="Times New Roman" w:hAnsi="Times New Roman"/>
          <w:b/>
          <w:sz w:val="24"/>
          <w:szCs w:val="20"/>
          <w:u w:val="single"/>
        </w:rPr>
        <w:t>AND HOUSING</w:t>
      </w:r>
    </w:p>
    <w:p w:rsidR="000C4F28" w:rsidRPr="0046003C" w:rsidRDefault="005B6BC3" w:rsidP="000C4F28">
      <w:pPr>
        <w:spacing w:after="0"/>
        <w:jc w:val="center"/>
        <w:rPr>
          <w:rFonts w:ascii="Times New Roman" w:eastAsia="Times New Roman" w:hAnsi="Times New Roman"/>
          <w:b/>
          <w:sz w:val="24"/>
          <w:szCs w:val="20"/>
          <w:u w:val="single"/>
        </w:rPr>
      </w:pPr>
      <w:r>
        <w:rPr>
          <w:rFonts w:ascii="Times New Roman" w:eastAsia="Times New Roman" w:hAnsi="Times New Roman"/>
          <w:b/>
          <w:sz w:val="24"/>
          <w:szCs w:val="20"/>
        </w:rPr>
        <w:t>SENATOR JIM BEALL</w:t>
      </w:r>
      <w:r w:rsidR="000C4F28" w:rsidRPr="0046003C">
        <w:rPr>
          <w:rFonts w:ascii="Times New Roman" w:eastAsia="Times New Roman" w:hAnsi="Times New Roman"/>
          <w:b/>
          <w:sz w:val="24"/>
          <w:szCs w:val="20"/>
        </w:rPr>
        <w:t>, CHAIRMAN</w:t>
      </w:r>
    </w:p>
    <w:p w:rsidR="000C4F28" w:rsidRPr="0046003C" w:rsidRDefault="0081102B" w:rsidP="000C4F28">
      <w:pPr>
        <w:spacing w:after="0" w:line="240" w:lineRule="auto"/>
        <w:jc w:val="center"/>
        <w:rPr>
          <w:rFonts w:ascii="Times New Roman" w:eastAsia="Times New Roman" w:hAnsi="Times New Roman"/>
          <w:b/>
          <w:sz w:val="24"/>
          <w:szCs w:val="20"/>
        </w:rPr>
      </w:pPr>
      <w:r>
        <w:rPr>
          <w:rFonts w:ascii="Times New Roman" w:eastAsia="Times New Roman" w:hAnsi="Times New Roman"/>
          <w:b/>
          <w:sz w:val="24"/>
          <w:szCs w:val="20"/>
        </w:rPr>
        <w:t>201</w:t>
      </w:r>
      <w:r w:rsidR="006E222F">
        <w:rPr>
          <w:rFonts w:ascii="Times New Roman" w:eastAsia="Times New Roman" w:hAnsi="Times New Roman"/>
          <w:b/>
          <w:sz w:val="24"/>
          <w:szCs w:val="20"/>
        </w:rPr>
        <w:t>7</w:t>
      </w:r>
      <w:r w:rsidR="000C4F28" w:rsidRPr="0046003C">
        <w:rPr>
          <w:rFonts w:ascii="Times New Roman" w:eastAsia="Times New Roman" w:hAnsi="Times New Roman"/>
          <w:b/>
          <w:sz w:val="24"/>
          <w:szCs w:val="20"/>
        </w:rPr>
        <w:t>-20</w:t>
      </w:r>
      <w:r>
        <w:rPr>
          <w:rFonts w:ascii="Times New Roman" w:eastAsia="Times New Roman" w:hAnsi="Times New Roman"/>
          <w:b/>
          <w:sz w:val="24"/>
          <w:szCs w:val="20"/>
        </w:rPr>
        <w:t>1</w:t>
      </w:r>
      <w:r w:rsidR="006E222F">
        <w:rPr>
          <w:rFonts w:ascii="Times New Roman" w:eastAsia="Times New Roman" w:hAnsi="Times New Roman"/>
          <w:b/>
          <w:sz w:val="24"/>
          <w:szCs w:val="20"/>
        </w:rPr>
        <w:t>8</w:t>
      </w:r>
      <w:r w:rsidR="000C4F28" w:rsidRPr="0046003C">
        <w:rPr>
          <w:rFonts w:ascii="Times New Roman" w:eastAsia="Times New Roman" w:hAnsi="Times New Roman"/>
          <w:b/>
          <w:sz w:val="24"/>
          <w:szCs w:val="20"/>
        </w:rPr>
        <w:t xml:space="preserve"> Session</w:t>
      </w:r>
    </w:p>
    <w:p w:rsidR="000C4F28" w:rsidRDefault="000C4F28" w:rsidP="000C4F28">
      <w:pPr>
        <w:spacing w:after="0" w:line="240" w:lineRule="auto"/>
        <w:jc w:val="center"/>
        <w:rPr>
          <w:rFonts w:ascii="Times New Roman" w:eastAsia="Times New Roman" w:hAnsi="Times New Roman"/>
          <w:b/>
          <w:sz w:val="24"/>
          <w:szCs w:val="20"/>
        </w:rPr>
      </w:pPr>
    </w:p>
    <w:p w:rsidR="000B7A3A" w:rsidRDefault="000B7A3A" w:rsidP="000C4F28">
      <w:pPr>
        <w:spacing w:after="0" w:line="240" w:lineRule="auto"/>
        <w:jc w:val="center"/>
        <w:rPr>
          <w:rFonts w:ascii="Times New Roman" w:eastAsia="Times New Roman" w:hAnsi="Times New Roman"/>
          <w:b/>
          <w:sz w:val="24"/>
          <w:szCs w:val="20"/>
        </w:rPr>
      </w:pPr>
    </w:p>
    <w:p w:rsidR="000C4F28" w:rsidRPr="0046003C" w:rsidRDefault="000C4F28" w:rsidP="000C4F28">
      <w:pPr>
        <w:spacing w:after="0" w:line="240" w:lineRule="auto"/>
        <w:rPr>
          <w:rFonts w:ascii="Times New Roman" w:eastAsia="Times New Roman" w:hAnsi="Times New Roman"/>
          <w:b/>
          <w:sz w:val="24"/>
          <w:szCs w:val="20"/>
        </w:rPr>
      </w:pPr>
      <w:r w:rsidRPr="0046003C">
        <w:rPr>
          <w:rFonts w:ascii="Times New Roman" w:eastAsia="Times New Roman" w:hAnsi="Times New Roman"/>
          <w:b/>
          <w:sz w:val="24"/>
          <w:szCs w:val="20"/>
        </w:rPr>
        <w:t>Committee Policy On:</w:t>
      </w:r>
      <w:r w:rsidRPr="0046003C">
        <w:rPr>
          <w:rFonts w:ascii="Times New Roman" w:eastAsia="Times New Roman" w:hAnsi="Times New Roman"/>
          <w:b/>
          <w:sz w:val="24"/>
          <w:szCs w:val="20"/>
        </w:rPr>
        <w:tab/>
      </w:r>
      <w:r w:rsidR="000B7A3A">
        <w:rPr>
          <w:rFonts w:ascii="Times New Roman" w:eastAsia="Times New Roman" w:hAnsi="Times New Roman"/>
          <w:b/>
          <w:sz w:val="24"/>
          <w:szCs w:val="20"/>
        </w:rPr>
        <w:tab/>
        <w:t xml:space="preserve">    </w:t>
      </w:r>
      <w:r>
        <w:rPr>
          <w:rFonts w:ascii="Times New Roman" w:eastAsia="Times New Roman" w:hAnsi="Times New Roman"/>
          <w:b/>
          <w:sz w:val="24"/>
          <w:szCs w:val="20"/>
          <w:u w:val="single"/>
        </w:rPr>
        <w:t>SPEED LIMITS</w:t>
      </w:r>
    </w:p>
    <w:p w:rsidR="000C4F28" w:rsidRDefault="000C4F28" w:rsidP="000C4F28">
      <w:pPr>
        <w:spacing w:after="0" w:line="240" w:lineRule="auto"/>
        <w:jc w:val="center"/>
        <w:rPr>
          <w:rFonts w:ascii="Times New Roman" w:eastAsia="Times New Roman" w:hAnsi="Times New Roman"/>
          <w:b/>
          <w:sz w:val="24"/>
          <w:szCs w:val="20"/>
          <w:u w:val="single"/>
        </w:rPr>
      </w:pPr>
    </w:p>
    <w:p w:rsidR="000B7A3A" w:rsidRDefault="000B7A3A" w:rsidP="000C4F28">
      <w:pPr>
        <w:spacing w:after="0" w:line="240" w:lineRule="auto"/>
        <w:jc w:val="center"/>
        <w:rPr>
          <w:rFonts w:ascii="Times New Roman" w:eastAsia="Times New Roman" w:hAnsi="Times New Roman"/>
          <w:b/>
          <w:sz w:val="24"/>
          <w:szCs w:val="20"/>
          <w:u w:val="single"/>
        </w:rPr>
      </w:pPr>
    </w:p>
    <w:p w:rsidR="000C4F28" w:rsidRPr="0046003C" w:rsidRDefault="000C4F28" w:rsidP="000C4F28">
      <w:pPr>
        <w:spacing w:after="0" w:line="240" w:lineRule="auto"/>
        <w:rPr>
          <w:rFonts w:ascii="Times New Roman" w:eastAsia="Times New Roman" w:hAnsi="Times New Roman"/>
          <w:sz w:val="24"/>
          <w:szCs w:val="20"/>
        </w:rPr>
      </w:pPr>
      <w:r w:rsidRPr="0046003C">
        <w:rPr>
          <w:rFonts w:ascii="Times New Roman" w:eastAsia="Times New Roman" w:hAnsi="Times New Roman"/>
          <w:b/>
          <w:sz w:val="24"/>
          <w:szCs w:val="20"/>
        </w:rPr>
        <w:t xml:space="preserve">Policy:  </w:t>
      </w:r>
      <w:r w:rsidRPr="0046003C">
        <w:rPr>
          <w:rFonts w:ascii="Times New Roman" w:eastAsia="Times New Roman" w:hAnsi="Times New Roman"/>
          <w:sz w:val="24"/>
          <w:szCs w:val="20"/>
        </w:rPr>
        <w:t xml:space="preserve">The committee will not consider any measure that would </w:t>
      </w:r>
      <w:r>
        <w:rPr>
          <w:rFonts w:ascii="Times New Roman" w:eastAsia="Times New Roman" w:hAnsi="Times New Roman"/>
          <w:sz w:val="24"/>
          <w:szCs w:val="20"/>
        </w:rPr>
        <w:t>result in changing a speed limit on</w:t>
      </w:r>
      <w:r w:rsidRPr="0046003C">
        <w:rPr>
          <w:rFonts w:ascii="Times New Roman" w:eastAsia="Times New Roman" w:hAnsi="Times New Roman"/>
          <w:sz w:val="24"/>
          <w:szCs w:val="20"/>
        </w:rPr>
        <w:t xml:space="preserve"> a specific segment of highway or any class of highway </w:t>
      </w:r>
      <w:r>
        <w:rPr>
          <w:rFonts w:ascii="Times New Roman" w:eastAsia="Times New Roman" w:hAnsi="Times New Roman"/>
          <w:sz w:val="24"/>
          <w:szCs w:val="20"/>
        </w:rPr>
        <w:t>without justification by an engineering and traffic survey (ETS).</w:t>
      </w:r>
    </w:p>
    <w:p w:rsidR="000C4F28" w:rsidRPr="0046003C" w:rsidRDefault="000C4F28" w:rsidP="000C4F28">
      <w:pPr>
        <w:spacing w:after="0" w:line="240" w:lineRule="auto"/>
        <w:rPr>
          <w:rFonts w:ascii="Times New Roman" w:eastAsia="Times New Roman" w:hAnsi="Times New Roman"/>
          <w:sz w:val="24"/>
          <w:szCs w:val="20"/>
        </w:rPr>
      </w:pPr>
    </w:p>
    <w:p w:rsidR="000C4F28" w:rsidRPr="00862E5B" w:rsidRDefault="000C4F28" w:rsidP="000C4F28">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Discussion:  </w:t>
      </w:r>
      <w:r w:rsidRPr="00862E5B">
        <w:rPr>
          <w:rFonts w:ascii="Times New Roman" w:eastAsia="Times New Roman" w:hAnsi="Times New Roman"/>
          <w:sz w:val="24"/>
          <w:szCs w:val="24"/>
        </w:rPr>
        <w:t>In California, as in many other states in the country, speed on streets and highways are regulated through the use of posted speed limits.  The primary purpose of speed limits is to enhance safety by reducing the risks impo</w:t>
      </w:r>
      <w:r>
        <w:rPr>
          <w:rFonts w:ascii="Times New Roman" w:eastAsia="Times New Roman" w:hAnsi="Times New Roman"/>
          <w:sz w:val="24"/>
          <w:szCs w:val="24"/>
        </w:rPr>
        <w:t>sed by drivers</w:t>
      </w:r>
      <w:r w:rsidR="00800DDD">
        <w:rPr>
          <w:rFonts w:ascii="Times New Roman" w:eastAsia="Times New Roman" w:hAnsi="Times New Roman"/>
          <w:sz w:val="24"/>
          <w:szCs w:val="24"/>
        </w:rPr>
        <w:t>’</w:t>
      </w:r>
      <w:r>
        <w:rPr>
          <w:rFonts w:ascii="Times New Roman" w:eastAsia="Times New Roman" w:hAnsi="Times New Roman"/>
          <w:sz w:val="24"/>
          <w:szCs w:val="24"/>
        </w:rPr>
        <w:t xml:space="preserve"> speed choices.  B</w:t>
      </w:r>
      <w:r w:rsidRPr="00862E5B">
        <w:rPr>
          <w:rFonts w:ascii="Times New Roman" w:eastAsia="Times New Roman" w:hAnsi="Times New Roman"/>
          <w:sz w:val="24"/>
          <w:szCs w:val="24"/>
        </w:rPr>
        <w:t>y establishing an upper bound on speeds, speed limits help to reduce both the probability and severity of collisions.  Second, speed limits serve a coordinating function such that the limit is set at a speed at which the majority of drivers tend to drive, thereby reducing dispersion in driving speed and the risk of conflict with another vehicle.  Speed limits, when appropria</w:t>
      </w:r>
      <w:r>
        <w:rPr>
          <w:rFonts w:ascii="Times New Roman" w:eastAsia="Times New Roman" w:hAnsi="Times New Roman"/>
          <w:sz w:val="24"/>
          <w:szCs w:val="24"/>
        </w:rPr>
        <w:t xml:space="preserve">tely </w:t>
      </w:r>
      <w:proofErr w:type="gramStart"/>
      <w:r w:rsidRPr="00862E5B">
        <w:rPr>
          <w:rFonts w:ascii="Times New Roman" w:eastAsia="Times New Roman" w:hAnsi="Times New Roman"/>
          <w:sz w:val="24"/>
          <w:szCs w:val="24"/>
        </w:rPr>
        <w:t>set,</w:t>
      </w:r>
      <w:proofErr w:type="gramEnd"/>
      <w:r w:rsidRPr="00862E5B">
        <w:rPr>
          <w:rFonts w:ascii="Times New Roman" w:eastAsia="Times New Roman" w:hAnsi="Times New Roman"/>
          <w:sz w:val="24"/>
          <w:szCs w:val="24"/>
        </w:rPr>
        <w:t xml:space="preserve"> also provide a basis for speed enforcement.</w:t>
      </w:r>
    </w:p>
    <w:p w:rsidR="000C4F28" w:rsidRDefault="000C4F28" w:rsidP="000C4F28">
      <w:pPr>
        <w:tabs>
          <w:tab w:val="left" w:pos="720"/>
          <w:tab w:val="left" w:pos="1620"/>
          <w:tab w:val="left" w:pos="2160"/>
          <w:tab w:val="left" w:pos="5580"/>
        </w:tabs>
        <w:spacing w:after="0" w:line="240" w:lineRule="auto"/>
        <w:rPr>
          <w:rFonts w:ascii="Times New Roman" w:eastAsia="Times New Roman" w:hAnsi="Times New Roman"/>
          <w:sz w:val="24"/>
          <w:szCs w:val="20"/>
        </w:rPr>
      </w:pPr>
    </w:p>
    <w:p w:rsidR="000C4F28" w:rsidRPr="00862E5B" w:rsidRDefault="000C4F28" w:rsidP="000C4F28">
      <w:pPr>
        <w:tabs>
          <w:tab w:val="left" w:pos="720"/>
          <w:tab w:val="left" w:pos="1620"/>
          <w:tab w:val="left" w:pos="2160"/>
          <w:tab w:val="left" w:pos="5580"/>
        </w:tabs>
        <w:spacing w:after="0" w:line="240" w:lineRule="auto"/>
        <w:rPr>
          <w:rFonts w:ascii="Times New Roman" w:eastAsia="Times New Roman" w:hAnsi="Times New Roman"/>
          <w:sz w:val="24"/>
          <w:szCs w:val="24"/>
        </w:rPr>
      </w:pPr>
      <w:r w:rsidRPr="00862E5B">
        <w:rPr>
          <w:rFonts w:ascii="Times New Roman" w:eastAsia="Times New Roman" w:hAnsi="Times New Roman"/>
          <w:sz w:val="24"/>
          <w:szCs w:val="24"/>
        </w:rPr>
        <w:t>Existing law establishes what are referred to as “prima facie” speed limits for specified circumstances and types of roadways, as follows:</w:t>
      </w:r>
    </w:p>
    <w:p w:rsidR="000C4F28" w:rsidRPr="00862E5B" w:rsidRDefault="000C4F28" w:rsidP="000C4F28">
      <w:pPr>
        <w:tabs>
          <w:tab w:val="left" w:pos="720"/>
          <w:tab w:val="left" w:pos="1620"/>
          <w:tab w:val="left" w:pos="2160"/>
          <w:tab w:val="left" w:pos="5580"/>
        </w:tabs>
        <w:spacing w:after="0" w:line="240" w:lineRule="auto"/>
        <w:rPr>
          <w:rFonts w:ascii="Times New Roman" w:eastAsia="Times New Roman" w:hAnsi="Times New Roman"/>
          <w:sz w:val="24"/>
          <w:szCs w:val="24"/>
        </w:rPr>
      </w:pPr>
    </w:p>
    <w:p w:rsidR="000C4F28" w:rsidRPr="00862E5B" w:rsidRDefault="000C4F28" w:rsidP="000C4F28">
      <w:pPr>
        <w:numPr>
          <w:ilvl w:val="0"/>
          <w:numId w:val="1"/>
        </w:numPr>
        <w:tabs>
          <w:tab w:val="left" w:pos="720"/>
          <w:tab w:val="left" w:pos="1620"/>
          <w:tab w:val="left" w:pos="2160"/>
          <w:tab w:val="left" w:pos="5580"/>
        </w:tabs>
        <w:spacing w:after="0" w:line="240" w:lineRule="auto"/>
        <w:rPr>
          <w:rFonts w:ascii="Times New Roman" w:eastAsia="Times New Roman" w:hAnsi="Times New Roman"/>
          <w:sz w:val="24"/>
          <w:szCs w:val="24"/>
        </w:rPr>
      </w:pPr>
      <w:r w:rsidRPr="00862E5B">
        <w:rPr>
          <w:rFonts w:ascii="Times New Roman" w:eastAsia="Times New Roman" w:hAnsi="Times New Roman"/>
          <w:sz w:val="24"/>
          <w:szCs w:val="24"/>
        </w:rPr>
        <w:t>15 mph when traversing a railway grade crossing, when crossing an intersection of highway if view is unclear or obstructed, or when driving in an alley.</w:t>
      </w:r>
    </w:p>
    <w:p w:rsidR="000C4F28" w:rsidRPr="00862E5B" w:rsidRDefault="000C4F28" w:rsidP="000C4F28">
      <w:pPr>
        <w:tabs>
          <w:tab w:val="left" w:pos="720"/>
          <w:tab w:val="left" w:pos="1620"/>
          <w:tab w:val="left" w:pos="2160"/>
          <w:tab w:val="left" w:pos="5580"/>
        </w:tabs>
        <w:spacing w:after="0" w:line="240" w:lineRule="auto"/>
        <w:rPr>
          <w:rFonts w:ascii="Times New Roman" w:eastAsia="Times New Roman" w:hAnsi="Times New Roman"/>
          <w:sz w:val="24"/>
          <w:szCs w:val="24"/>
        </w:rPr>
      </w:pPr>
    </w:p>
    <w:p w:rsidR="000C4F28" w:rsidRPr="00862E5B" w:rsidRDefault="000C4F28" w:rsidP="000C4F28">
      <w:pPr>
        <w:numPr>
          <w:ilvl w:val="0"/>
          <w:numId w:val="1"/>
        </w:numPr>
        <w:tabs>
          <w:tab w:val="left" w:pos="720"/>
          <w:tab w:val="left" w:pos="1620"/>
          <w:tab w:val="left" w:pos="2160"/>
          <w:tab w:val="left" w:pos="5580"/>
        </w:tabs>
        <w:spacing w:after="0" w:line="240" w:lineRule="auto"/>
        <w:rPr>
          <w:rFonts w:ascii="Times New Roman" w:eastAsia="Times New Roman" w:hAnsi="Times New Roman"/>
          <w:sz w:val="24"/>
          <w:szCs w:val="24"/>
        </w:rPr>
      </w:pPr>
      <w:r w:rsidRPr="00862E5B">
        <w:rPr>
          <w:rFonts w:ascii="Times New Roman" w:eastAsia="Times New Roman" w:hAnsi="Times New Roman"/>
          <w:sz w:val="24"/>
          <w:szCs w:val="24"/>
        </w:rPr>
        <w:t>25 mph on any highway other than a state highway that is in any business or residence district, in a school zone, or in an area with facilities primarily used by senior citizens.</w:t>
      </w:r>
    </w:p>
    <w:p w:rsidR="000C4F28" w:rsidRPr="00862E5B" w:rsidRDefault="000C4F28" w:rsidP="000C4F28">
      <w:pPr>
        <w:tabs>
          <w:tab w:val="left" w:pos="720"/>
          <w:tab w:val="left" w:pos="1620"/>
          <w:tab w:val="left" w:pos="2160"/>
          <w:tab w:val="left" w:pos="5580"/>
        </w:tabs>
        <w:spacing w:after="0" w:line="240" w:lineRule="auto"/>
        <w:rPr>
          <w:rFonts w:ascii="Times New Roman" w:eastAsia="Times New Roman" w:hAnsi="Times New Roman"/>
          <w:sz w:val="24"/>
          <w:szCs w:val="24"/>
        </w:rPr>
      </w:pPr>
    </w:p>
    <w:p w:rsidR="000C4F28" w:rsidRPr="00862E5B" w:rsidRDefault="000C4F28" w:rsidP="000C4F28">
      <w:pPr>
        <w:tabs>
          <w:tab w:val="left" w:pos="720"/>
          <w:tab w:val="left" w:pos="1620"/>
          <w:tab w:val="left" w:pos="2160"/>
          <w:tab w:val="left" w:pos="558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w:t>
      </w:r>
      <w:r w:rsidRPr="00862E5B">
        <w:rPr>
          <w:rFonts w:ascii="Times New Roman" w:eastAsia="Times New Roman" w:hAnsi="Times New Roman"/>
          <w:sz w:val="24"/>
          <w:szCs w:val="24"/>
        </w:rPr>
        <w:t>California Department of Transportation (Caltrans) and local agencies</w:t>
      </w:r>
      <w:r>
        <w:rPr>
          <w:rFonts w:ascii="Times New Roman" w:eastAsia="Times New Roman" w:hAnsi="Times New Roman"/>
          <w:sz w:val="24"/>
          <w:szCs w:val="24"/>
        </w:rPr>
        <w:t xml:space="preserve"> are permitted</w:t>
      </w:r>
      <w:r w:rsidRPr="00862E5B">
        <w:rPr>
          <w:rFonts w:ascii="Times New Roman" w:eastAsia="Times New Roman" w:hAnsi="Times New Roman"/>
          <w:sz w:val="24"/>
          <w:szCs w:val="24"/>
        </w:rPr>
        <w:t xml:space="preserve"> to change these speed limits if do</w:t>
      </w:r>
      <w:r>
        <w:rPr>
          <w:rFonts w:ascii="Times New Roman" w:eastAsia="Times New Roman" w:hAnsi="Times New Roman"/>
          <w:sz w:val="24"/>
          <w:szCs w:val="24"/>
        </w:rPr>
        <w:t>ne so in accordance with an ETS</w:t>
      </w:r>
      <w:r w:rsidRPr="00862E5B">
        <w:rPr>
          <w:rFonts w:ascii="Times New Roman" w:eastAsia="Times New Roman" w:hAnsi="Times New Roman"/>
          <w:sz w:val="24"/>
          <w:szCs w:val="24"/>
        </w:rPr>
        <w:t xml:space="preserve">.  An ETS measures prevailing vehicular speeds and safety-related factors including accident records and highway, traffic, and roadside conditions not readily apparent to the driver.  Local authorities may also consider such factors as pedestrian and bicyclist safety and residential density.  </w:t>
      </w:r>
    </w:p>
    <w:p w:rsidR="000C4F28" w:rsidRPr="00862E5B" w:rsidRDefault="000C4F28" w:rsidP="000C4F28">
      <w:pPr>
        <w:tabs>
          <w:tab w:val="left" w:pos="720"/>
          <w:tab w:val="left" w:pos="1620"/>
          <w:tab w:val="left" w:pos="2160"/>
          <w:tab w:val="left" w:pos="5580"/>
        </w:tabs>
        <w:spacing w:after="0" w:line="240" w:lineRule="auto"/>
        <w:rPr>
          <w:rFonts w:ascii="Times New Roman" w:eastAsia="Times New Roman" w:hAnsi="Times New Roman"/>
          <w:sz w:val="24"/>
          <w:szCs w:val="24"/>
        </w:rPr>
      </w:pPr>
    </w:p>
    <w:p w:rsidR="000C4F28" w:rsidRDefault="000C4F28" w:rsidP="000C4F28">
      <w:pPr>
        <w:tabs>
          <w:tab w:val="left" w:pos="720"/>
          <w:tab w:val="left" w:pos="1620"/>
          <w:tab w:val="left" w:pos="2160"/>
          <w:tab w:val="left" w:pos="5580"/>
        </w:tabs>
        <w:spacing w:after="0" w:line="240" w:lineRule="auto"/>
        <w:rPr>
          <w:rFonts w:ascii="Times New Roman" w:eastAsia="Times New Roman" w:hAnsi="Times New Roman"/>
          <w:sz w:val="24"/>
          <w:szCs w:val="24"/>
        </w:rPr>
      </w:pPr>
      <w:r w:rsidRPr="00862E5B">
        <w:rPr>
          <w:rFonts w:ascii="Times New Roman" w:eastAsia="Times New Roman" w:hAnsi="Times New Roman"/>
          <w:sz w:val="24"/>
          <w:szCs w:val="24"/>
        </w:rPr>
        <w:t>A speed limit is generally set at or near the 85th percentile of the prevailing speed (</w:t>
      </w:r>
      <w:r w:rsidRPr="00862E5B">
        <w:rPr>
          <w:rFonts w:ascii="Times New Roman" w:eastAsia="Times New Roman" w:hAnsi="Times New Roman"/>
          <w:i/>
          <w:sz w:val="24"/>
          <w:szCs w:val="24"/>
        </w:rPr>
        <w:t>i.e.</w:t>
      </w:r>
      <w:r w:rsidRPr="00862E5B">
        <w:rPr>
          <w:rFonts w:ascii="Times New Roman" w:eastAsia="Times New Roman" w:hAnsi="Times New Roman"/>
          <w:sz w:val="24"/>
          <w:szCs w:val="24"/>
        </w:rPr>
        <w:t>,</w:t>
      </w:r>
      <w:r w:rsidRPr="00862E5B">
        <w:rPr>
          <w:rFonts w:ascii="Times New Roman" w:eastAsia="Times New Roman" w:hAnsi="Times New Roman"/>
          <w:i/>
          <w:sz w:val="24"/>
          <w:szCs w:val="24"/>
        </w:rPr>
        <w:t xml:space="preserve"> </w:t>
      </w:r>
      <w:r w:rsidRPr="00862E5B">
        <w:rPr>
          <w:rFonts w:ascii="Times New Roman" w:eastAsia="Times New Roman" w:hAnsi="Times New Roman"/>
          <w:sz w:val="24"/>
          <w:szCs w:val="24"/>
        </w:rPr>
        <w:t xml:space="preserve">the speed which is exceeded by 15 percent of </w:t>
      </w:r>
      <w:r>
        <w:rPr>
          <w:rFonts w:ascii="Times New Roman" w:eastAsia="Times New Roman" w:hAnsi="Times New Roman"/>
          <w:sz w:val="24"/>
          <w:szCs w:val="24"/>
        </w:rPr>
        <w:t>motorists)</w:t>
      </w:r>
      <w:r w:rsidRPr="00862E5B">
        <w:rPr>
          <w:rFonts w:ascii="Times New Roman" w:eastAsia="Times New Roman" w:hAnsi="Times New Roman"/>
          <w:sz w:val="24"/>
          <w:szCs w:val="24"/>
        </w:rPr>
        <w:t xml:space="preserve">.  Establishing speed limits at the 85th percentile is based on the assumption that the majority of motorists drive at a speed that is reasonable and prudent for roadway and vehicular conditions.  </w:t>
      </w:r>
    </w:p>
    <w:p w:rsidR="000C4F28" w:rsidRDefault="000C4F28" w:rsidP="000C4F28">
      <w:pPr>
        <w:tabs>
          <w:tab w:val="left" w:pos="720"/>
          <w:tab w:val="left" w:pos="1620"/>
          <w:tab w:val="left" w:pos="2160"/>
          <w:tab w:val="left" w:pos="5580"/>
        </w:tabs>
        <w:spacing w:after="0" w:line="240" w:lineRule="auto"/>
        <w:rPr>
          <w:rFonts w:ascii="Times New Roman" w:eastAsia="Times New Roman" w:hAnsi="Times New Roman"/>
          <w:sz w:val="24"/>
          <w:szCs w:val="24"/>
        </w:rPr>
      </w:pPr>
    </w:p>
    <w:p w:rsidR="000C4F28" w:rsidRDefault="000C4F28" w:rsidP="000C4F28">
      <w:pPr>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This process helps to ensure that governmental entities establish speed limits that are fair and enforceable and not arbitrary.  </w:t>
      </w:r>
      <w:r w:rsidRPr="0046003C">
        <w:rPr>
          <w:rFonts w:ascii="Times New Roman" w:eastAsia="Times New Roman" w:hAnsi="Times New Roman"/>
          <w:sz w:val="24"/>
          <w:szCs w:val="20"/>
        </w:rPr>
        <w:t>Exemptions to this policy damage the integrity of the speed limit-setting process, result in differentia</w:t>
      </w:r>
      <w:r>
        <w:rPr>
          <w:rFonts w:ascii="Times New Roman" w:eastAsia="Times New Roman" w:hAnsi="Times New Roman"/>
          <w:sz w:val="24"/>
          <w:szCs w:val="20"/>
        </w:rPr>
        <w:t>l treatment of motorists in different areas</w:t>
      </w:r>
      <w:r w:rsidRPr="0046003C">
        <w:rPr>
          <w:rFonts w:ascii="Times New Roman" w:eastAsia="Times New Roman" w:hAnsi="Times New Roman"/>
          <w:sz w:val="24"/>
          <w:szCs w:val="20"/>
        </w:rPr>
        <w:t>, and create the potential for local governments to engage in activity for the sole purpose of generating revenue.</w:t>
      </w:r>
    </w:p>
    <w:p w:rsidR="006B00E3" w:rsidRDefault="000C4F28" w:rsidP="000C4F28">
      <w:pPr>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For these reasons, this committee will </w:t>
      </w:r>
      <w:r w:rsidR="00800DDD">
        <w:rPr>
          <w:rFonts w:ascii="Times New Roman" w:eastAsia="Times New Roman" w:hAnsi="Times New Roman"/>
          <w:sz w:val="24"/>
          <w:szCs w:val="20"/>
        </w:rPr>
        <w:t>not</w:t>
      </w:r>
      <w:r>
        <w:rPr>
          <w:rFonts w:ascii="Times New Roman" w:eastAsia="Times New Roman" w:hAnsi="Times New Roman"/>
          <w:sz w:val="24"/>
          <w:szCs w:val="20"/>
        </w:rPr>
        <w:t xml:space="preserve"> hear measures that seek to change the process for setting speed limits for certain road segments or types of roads.</w:t>
      </w:r>
    </w:p>
    <w:p w:rsidR="00B60E7A" w:rsidRDefault="00B60E7A" w:rsidP="000C4F28">
      <w:pPr>
        <w:spacing w:after="0" w:line="240" w:lineRule="auto"/>
        <w:rPr>
          <w:rFonts w:ascii="Times New Roman" w:eastAsia="Times New Roman" w:hAnsi="Times New Roman"/>
          <w:sz w:val="24"/>
          <w:szCs w:val="20"/>
        </w:rPr>
      </w:pPr>
    </w:p>
    <w:p w:rsidR="00B60E7A" w:rsidRDefault="00B60E7A" w:rsidP="000C4F28">
      <w:pPr>
        <w:spacing w:after="0" w:line="240" w:lineRule="auto"/>
      </w:pPr>
      <w:proofErr w:type="gramStart"/>
      <w:r>
        <w:rPr>
          <w:rFonts w:ascii="Times New Roman" w:eastAsia="Times New Roman" w:hAnsi="Times New Roman"/>
          <w:sz w:val="24"/>
          <w:szCs w:val="20"/>
        </w:rPr>
        <w:t xml:space="preserve">Adopted by the Senate Committee on Transportation and Housing on </w:t>
      </w:r>
      <w:r w:rsidR="005F6AC1">
        <w:rPr>
          <w:rFonts w:ascii="Times New Roman" w:eastAsia="Times New Roman" w:hAnsi="Times New Roman"/>
          <w:sz w:val="24"/>
          <w:szCs w:val="20"/>
        </w:rPr>
        <w:t>February 14</w:t>
      </w:r>
      <w:bookmarkStart w:id="0" w:name="_GoBack"/>
      <w:bookmarkEnd w:id="0"/>
      <w:r w:rsidR="006E222F">
        <w:rPr>
          <w:rFonts w:ascii="Times New Roman" w:eastAsia="Times New Roman" w:hAnsi="Times New Roman"/>
          <w:sz w:val="24"/>
          <w:szCs w:val="20"/>
        </w:rPr>
        <w:t>, 2017</w:t>
      </w:r>
      <w:r>
        <w:rPr>
          <w:rFonts w:ascii="Times New Roman" w:eastAsia="Times New Roman" w:hAnsi="Times New Roman"/>
          <w:sz w:val="24"/>
          <w:szCs w:val="20"/>
        </w:rPr>
        <w:t>.</w:t>
      </w:r>
      <w:proofErr w:type="gramEnd"/>
    </w:p>
    <w:sectPr w:rsidR="00B60E7A" w:rsidSect="000C4F2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36C6C"/>
    <w:multiLevelType w:val="hybridMultilevel"/>
    <w:tmpl w:val="779048D8"/>
    <w:lvl w:ilvl="0" w:tplc="F664F3EC">
      <w:start w:val="6"/>
      <w:numFmt w:val="bullet"/>
      <w:lvlText w:val=""/>
      <w:lvlJc w:val="left"/>
      <w:pPr>
        <w:tabs>
          <w:tab w:val="num" w:pos="360"/>
        </w:tabs>
        <w:ind w:left="360" w:hanging="360"/>
      </w:pPr>
      <w:rPr>
        <w:rFonts w:ascii="Symbol" w:hAnsi="Symbol"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28"/>
    <w:rsid w:val="000B7A3A"/>
    <w:rsid w:val="000C4F28"/>
    <w:rsid w:val="002B4571"/>
    <w:rsid w:val="004E3D6D"/>
    <w:rsid w:val="005B6BC3"/>
    <w:rsid w:val="005F6AC1"/>
    <w:rsid w:val="00695EB3"/>
    <w:rsid w:val="006B00E3"/>
    <w:rsid w:val="006E222F"/>
    <w:rsid w:val="00800DDD"/>
    <w:rsid w:val="0081102B"/>
    <w:rsid w:val="00927843"/>
    <w:rsid w:val="009F2CC6"/>
    <w:rsid w:val="00A83817"/>
    <w:rsid w:val="00B60E7A"/>
    <w:rsid w:val="00E15328"/>
    <w:rsid w:val="00E362C9"/>
    <w:rsid w:val="00F1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F28"/>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F28"/>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 Elvia</dc:creator>
  <cp:lastModifiedBy>Bonin, Katie</cp:lastModifiedBy>
  <cp:revision>2</cp:revision>
  <cp:lastPrinted>2017-02-06T19:35:00Z</cp:lastPrinted>
  <dcterms:created xsi:type="dcterms:W3CDTF">2017-02-06T19:35:00Z</dcterms:created>
  <dcterms:modified xsi:type="dcterms:W3CDTF">2017-02-06T19:35:00Z</dcterms:modified>
</cp:coreProperties>
</file>