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71837" w14:textId="5790F4E9" w:rsidR="00807F8C" w:rsidRDefault="008746EC" w:rsidP="00FB04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Bills Heard in File Order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61B7FC98" w14:textId="2B0CD146" w:rsidR="00807F8C" w:rsidRDefault="00FB042F" w:rsidP="00FB0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</w:t>
                            </w:r>
                            <w:r w:rsidR="00A0787D">
                              <w:tab/>
                            </w:r>
                            <w:r w:rsidR="00A0787D">
                              <w:tab/>
                            </w:r>
                            <w:r>
                              <w:t>Mendoza</w:t>
                            </w:r>
                            <w:r>
                              <w:tab/>
                            </w:r>
                            <w:r w:rsidRPr="00FB042F">
                              <w:t>Goods Movement: allocation of federal funds:</w:t>
                            </w:r>
                          </w:p>
                          <w:p w14:paraId="0250DC52" w14:textId="21E7CD68" w:rsidR="00FB042F" w:rsidRDefault="003E0AD1" w:rsidP="00FB042F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>
                              <w:t>Goods M</w:t>
                            </w:r>
                            <w:bookmarkStart w:id="0" w:name="_GoBack"/>
                            <w:bookmarkEnd w:id="0"/>
                            <w:r w:rsidR="00FB042F">
                              <w:t>ovement and Clean Trucks Bond Act.</w:t>
                            </w:r>
                            <w:proofErr w:type="gramEnd"/>
                          </w:p>
                          <w:p w14:paraId="25C53C07" w14:textId="77777777" w:rsidR="00FB042F" w:rsidRDefault="00FB042F" w:rsidP="00FB042F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  <w:p w14:paraId="3B114F57" w14:textId="6C3C7817" w:rsidR="000D221C" w:rsidRDefault="000D221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35</w:t>
                            </w:r>
                            <w:r w:rsidRPr="000D221C">
                              <w:tab/>
                            </w:r>
                            <w:r w:rsidRPr="000D221C">
                              <w:tab/>
                            </w:r>
                            <w:r>
                              <w:t>Wiener</w:t>
                            </w:r>
                            <w:r>
                              <w:tab/>
                            </w:r>
                            <w:r w:rsidRPr="000D221C">
                              <w:t>Planning and Zoning:</w:t>
                            </w:r>
                            <w:r w:rsidR="003F7DBD">
                              <w:t xml:space="preserve"> affordable housing:</w:t>
                            </w:r>
                          </w:p>
                          <w:p w14:paraId="66D80C81" w14:textId="25BEB1EC" w:rsidR="003F7DBD" w:rsidRDefault="003F7DBD" w:rsidP="003F7DBD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3F7DBD">
                              <w:t>streamlined</w:t>
                            </w:r>
                            <w:proofErr w:type="gramEnd"/>
                            <w:r w:rsidRPr="003F7DBD">
                              <w:t xml:space="preserve"> approval process.</w:t>
                            </w:r>
                          </w:p>
                          <w:p w14:paraId="473F7CB7" w14:textId="77777777" w:rsidR="00353B32" w:rsidRDefault="00353B32" w:rsidP="003F7DBD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  <w:p w14:paraId="68170B07" w14:textId="0BEE1244" w:rsidR="00353B32" w:rsidRPr="000D221C" w:rsidRDefault="00353B32" w:rsidP="00353B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166</w:t>
                            </w:r>
                            <w:r>
                              <w:tab/>
                              <w:t>Skinner</w:t>
                            </w:r>
                            <w:r>
                              <w:tab/>
                            </w:r>
                            <w:r w:rsidRPr="00353B32">
                              <w:t>Residential density and affordability.</w:t>
                            </w:r>
                          </w:p>
                          <w:p w14:paraId="56F1CDF4" w14:textId="62A54254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53971837" w14:textId="5790F4E9" w:rsidR="00807F8C" w:rsidRDefault="008746EC" w:rsidP="00FB04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Bills Heard in File Order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61B7FC98" w14:textId="2B0CD146" w:rsidR="00807F8C" w:rsidRDefault="00FB042F" w:rsidP="00FB0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</w:t>
                      </w:r>
                      <w:r w:rsidR="00A0787D">
                        <w:tab/>
                      </w:r>
                      <w:r w:rsidR="00A0787D">
                        <w:tab/>
                      </w:r>
                      <w:r>
                        <w:t>Mendoza</w:t>
                      </w:r>
                      <w:r>
                        <w:tab/>
                      </w:r>
                      <w:r w:rsidRPr="00FB042F">
                        <w:t>Goods Movement: allocation of federal funds:</w:t>
                      </w:r>
                    </w:p>
                    <w:p w14:paraId="0250DC52" w14:textId="21E7CD68" w:rsidR="00FB042F" w:rsidRDefault="003E0AD1" w:rsidP="00FB042F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>
                        <w:t>Goods M</w:t>
                      </w:r>
                      <w:bookmarkStart w:id="1" w:name="_GoBack"/>
                      <w:bookmarkEnd w:id="1"/>
                      <w:r w:rsidR="00FB042F">
                        <w:t>ovement and Clean Trucks Bond Act.</w:t>
                      </w:r>
                      <w:proofErr w:type="gramEnd"/>
                    </w:p>
                    <w:p w14:paraId="25C53C07" w14:textId="77777777" w:rsidR="00FB042F" w:rsidRDefault="00FB042F" w:rsidP="00FB042F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  <w:p w14:paraId="3B114F57" w14:textId="6C3C7817" w:rsidR="000D221C" w:rsidRDefault="000D221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35</w:t>
                      </w:r>
                      <w:r w:rsidRPr="000D221C">
                        <w:tab/>
                      </w:r>
                      <w:r w:rsidRPr="000D221C">
                        <w:tab/>
                      </w:r>
                      <w:r>
                        <w:t>Wiener</w:t>
                      </w:r>
                      <w:r>
                        <w:tab/>
                      </w:r>
                      <w:r w:rsidRPr="000D221C">
                        <w:t>Planning and Zoning:</w:t>
                      </w:r>
                      <w:r w:rsidR="003F7DBD">
                        <w:t xml:space="preserve"> affordable housing:</w:t>
                      </w:r>
                    </w:p>
                    <w:p w14:paraId="66D80C81" w14:textId="25BEB1EC" w:rsidR="003F7DBD" w:rsidRDefault="003F7DBD" w:rsidP="003F7DBD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3F7DBD">
                        <w:t>streamlined</w:t>
                      </w:r>
                      <w:proofErr w:type="gramEnd"/>
                      <w:r w:rsidRPr="003F7DBD">
                        <w:t xml:space="preserve"> approval process.</w:t>
                      </w:r>
                    </w:p>
                    <w:p w14:paraId="473F7CB7" w14:textId="77777777" w:rsidR="00353B32" w:rsidRDefault="00353B32" w:rsidP="003F7DBD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  <w:p w14:paraId="68170B07" w14:textId="0BEE1244" w:rsidR="00353B32" w:rsidRPr="000D221C" w:rsidRDefault="00353B32" w:rsidP="00353B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166</w:t>
                      </w:r>
                      <w:r>
                        <w:tab/>
                        <w:t>Skinner</w:t>
                      </w:r>
                      <w:r>
                        <w:tab/>
                      </w:r>
                      <w:r w:rsidRPr="00353B32">
                        <w:t>Residential density and affordability.</w:t>
                      </w:r>
                    </w:p>
                    <w:p w14:paraId="56F1CDF4" w14:textId="62A54254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72745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241DA2"/>
    <w:rsid w:val="002B69B6"/>
    <w:rsid w:val="00315DE8"/>
    <w:rsid w:val="00353B32"/>
    <w:rsid w:val="003E0AD1"/>
    <w:rsid w:val="003F7DBD"/>
    <w:rsid w:val="0052094F"/>
    <w:rsid w:val="00655834"/>
    <w:rsid w:val="006B4F80"/>
    <w:rsid w:val="00807F8C"/>
    <w:rsid w:val="008746EC"/>
    <w:rsid w:val="00A0787D"/>
    <w:rsid w:val="00D16143"/>
    <w:rsid w:val="00DE2FAD"/>
    <w:rsid w:val="00FB042F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7</cp:revision>
  <cp:lastPrinted>2017-03-02T18:26:00Z</cp:lastPrinted>
  <dcterms:created xsi:type="dcterms:W3CDTF">2017-02-28T18:30:00Z</dcterms:created>
  <dcterms:modified xsi:type="dcterms:W3CDTF">2017-03-02T18:36:00Z</dcterms:modified>
</cp:coreProperties>
</file>